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D62D5" w14:textId="228F0E93" w:rsidR="006D50D5" w:rsidRPr="0083615D" w:rsidRDefault="00223323" w:rsidP="00223323">
      <w:pPr>
        <w:jc w:val="center"/>
        <w:rPr>
          <w:rFonts w:ascii="GHEA Grapalat" w:hAnsi="GHEA Grapalat"/>
          <w:b/>
          <w:bCs/>
          <w:lang w:val="en-US"/>
        </w:rPr>
      </w:pPr>
      <w:r w:rsidRPr="0083615D">
        <w:rPr>
          <w:rFonts w:ascii="GHEA Grapalat" w:hAnsi="GHEA Grapalat"/>
          <w:b/>
          <w:bCs/>
          <w:lang w:val="en-US"/>
        </w:rPr>
        <w:t>ՏԵՂԵԿԱՏՎՈՒԹՅՈՒՆ</w:t>
      </w:r>
    </w:p>
    <w:p w14:paraId="072D3B4F" w14:textId="77777777" w:rsidR="007707F6" w:rsidRPr="0083615D" w:rsidRDefault="00590B56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83615D">
        <w:rPr>
          <w:rFonts w:ascii="GHEA Grapalat" w:hAnsi="GHEA Grapalat"/>
          <w:lang w:val="hy-AM"/>
        </w:rPr>
        <w:t>Սննդամթերքի անվտանգության տեսչական մարմն</w:t>
      </w:r>
      <w:r w:rsidR="00047CE2" w:rsidRPr="0083615D">
        <w:rPr>
          <w:rFonts w:ascii="GHEA Grapalat" w:hAnsi="GHEA Grapalat"/>
          <w:lang w:val="hy-AM"/>
        </w:rPr>
        <w:t>ի</w:t>
      </w:r>
      <w:r w:rsidR="007707F6" w:rsidRPr="0083615D">
        <w:rPr>
          <w:rFonts w:ascii="GHEA Grapalat" w:hAnsi="GHEA Grapalat"/>
          <w:lang w:val="en-US"/>
        </w:rPr>
        <w:t xml:space="preserve"> (</w:t>
      </w:r>
      <w:r w:rsidR="007707F6" w:rsidRPr="0083615D">
        <w:rPr>
          <w:rFonts w:ascii="GHEA Grapalat" w:hAnsi="GHEA Grapalat"/>
          <w:lang w:val="hy-AM"/>
        </w:rPr>
        <w:t>այսուհետ՝ Տեսչական մարմին</w:t>
      </w:r>
      <w:r w:rsidR="007707F6" w:rsidRPr="0083615D">
        <w:rPr>
          <w:rFonts w:ascii="GHEA Grapalat" w:hAnsi="GHEA Grapalat"/>
          <w:lang w:val="en-US"/>
        </w:rPr>
        <w:t>)</w:t>
      </w:r>
      <w:r w:rsidR="00047CE2" w:rsidRPr="0083615D">
        <w:rPr>
          <w:rFonts w:ascii="GHEA Grapalat" w:hAnsi="GHEA Grapalat"/>
          <w:lang w:val="hy-AM"/>
        </w:rPr>
        <w:t xml:space="preserve"> ղեկավարի</w:t>
      </w:r>
      <w:r w:rsidR="00637FA5" w:rsidRPr="0083615D">
        <w:rPr>
          <w:rFonts w:ascii="GHEA Grapalat" w:hAnsi="GHEA Grapalat"/>
          <w:lang w:val="hy-AM"/>
        </w:rPr>
        <w:t xml:space="preserve"> </w:t>
      </w:r>
      <w:r w:rsidR="00FA2465" w:rsidRPr="0083615D">
        <w:rPr>
          <w:rFonts w:ascii="GHEA Grapalat" w:hAnsi="GHEA Grapalat"/>
          <w:lang w:val="hy-AM"/>
        </w:rPr>
        <w:t xml:space="preserve">մոտ </w:t>
      </w:r>
    </w:p>
    <w:p w14:paraId="725EEAFB" w14:textId="2F6B149F" w:rsidR="008B469C" w:rsidRPr="0083615D" w:rsidRDefault="00223323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  <w:r w:rsidRPr="0083615D">
        <w:rPr>
          <w:rFonts w:ascii="GHEA Grapalat" w:hAnsi="GHEA Grapalat"/>
          <w:lang w:val="hy-AM"/>
        </w:rPr>
        <w:t>20</w:t>
      </w:r>
      <w:r w:rsidR="00FA152E" w:rsidRPr="0083615D">
        <w:rPr>
          <w:rFonts w:ascii="GHEA Grapalat" w:hAnsi="GHEA Grapalat"/>
          <w:lang w:val="hy-AM"/>
        </w:rPr>
        <w:t>2</w:t>
      </w:r>
      <w:r w:rsidR="00F87843" w:rsidRPr="0083615D">
        <w:rPr>
          <w:rFonts w:ascii="GHEA Grapalat" w:hAnsi="GHEA Grapalat"/>
          <w:lang w:val="hy-AM"/>
        </w:rPr>
        <w:t>3</w:t>
      </w:r>
      <w:r w:rsidR="00ED2CDD" w:rsidRPr="0083615D">
        <w:rPr>
          <w:rFonts w:ascii="GHEA Grapalat" w:hAnsi="GHEA Grapalat"/>
          <w:lang w:val="hy-AM"/>
        </w:rPr>
        <w:t>թ</w:t>
      </w:r>
      <w:r w:rsidR="00ED2CDD" w:rsidRPr="0083615D">
        <w:rPr>
          <w:rFonts w:ascii="Cambria Math" w:eastAsia="MS Gothic" w:hAnsi="Cambria Math" w:cs="Cambria Math"/>
          <w:lang w:val="hy-AM"/>
        </w:rPr>
        <w:t>․</w:t>
      </w:r>
      <w:r w:rsidRPr="0083615D">
        <w:rPr>
          <w:rFonts w:ascii="GHEA Grapalat" w:hAnsi="GHEA Grapalat"/>
          <w:lang w:val="hy-AM"/>
        </w:rPr>
        <w:t xml:space="preserve"> </w:t>
      </w:r>
      <w:r w:rsidR="003C4F63" w:rsidRPr="0083615D">
        <w:rPr>
          <w:rFonts w:ascii="GHEA Grapalat" w:hAnsi="GHEA Grapalat"/>
          <w:lang w:val="hy-AM"/>
        </w:rPr>
        <w:t>հոկ</w:t>
      </w:r>
      <w:r w:rsidR="006A3463" w:rsidRPr="0083615D">
        <w:rPr>
          <w:rFonts w:ascii="GHEA Grapalat" w:hAnsi="GHEA Grapalat"/>
          <w:lang w:val="hy-AM"/>
        </w:rPr>
        <w:t>տեմբեր</w:t>
      </w:r>
      <w:r w:rsidR="00637FA5" w:rsidRPr="0083615D">
        <w:rPr>
          <w:rFonts w:ascii="GHEA Grapalat" w:hAnsi="GHEA Grapalat"/>
          <w:lang w:val="hy-AM"/>
        </w:rPr>
        <w:t>ի</w:t>
      </w:r>
      <w:r w:rsidRPr="0083615D">
        <w:rPr>
          <w:rFonts w:ascii="GHEA Grapalat" w:hAnsi="GHEA Grapalat"/>
          <w:lang w:val="hy-AM"/>
        </w:rPr>
        <w:t xml:space="preserve"> </w:t>
      </w:r>
      <w:r w:rsidR="005B6793" w:rsidRPr="0083615D">
        <w:rPr>
          <w:rFonts w:ascii="GHEA Grapalat" w:hAnsi="GHEA Grapalat"/>
          <w:lang w:val="hy-AM"/>
        </w:rPr>
        <w:t>2</w:t>
      </w:r>
      <w:r w:rsidR="003C4F63" w:rsidRPr="0083615D">
        <w:rPr>
          <w:rFonts w:ascii="GHEA Grapalat" w:hAnsi="GHEA Grapalat"/>
          <w:lang w:val="hy-AM"/>
        </w:rPr>
        <w:t>7</w:t>
      </w:r>
      <w:r w:rsidRPr="0083615D">
        <w:rPr>
          <w:rFonts w:ascii="GHEA Grapalat" w:hAnsi="GHEA Grapalat"/>
          <w:lang w:val="hy-AM"/>
        </w:rPr>
        <w:t>-ին կայացած</w:t>
      </w:r>
      <w:r w:rsidR="00637FA5" w:rsidRPr="0083615D">
        <w:rPr>
          <w:rFonts w:ascii="GHEA Grapalat" w:hAnsi="GHEA Grapalat"/>
          <w:lang w:val="hy-AM"/>
        </w:rPr>
        <w:t xml:space="preserve"> </w:t>
      </w:r>
      <w:r w:rsidRPr="0083615D">
        <w:rPr>
          <w:rFonts w:ascii="GHEA Grapalat" w:hAnsi="GHEA Grapalat"/>
          <w:lang w:val="hy-AM"/>
        </w:rPr>
        <w:t>քաղաքացիների ընդունելության արդյունքների վերաբերյալ</w:t>
      </w:r>
    </w:p>
    <w:p w14:paraId="0387CA24" w14:textId="77777777" w:rsidR="00CE69F2" w:rsidRPr="0083615D" w:rsidRDefault="00CE69F2" w:rsidP="007707F6">
      <w:pPr>
        <w:tabs>
          <w:tab w:val="left" w:pos="0"/>
        </w:tabs>
        <w:spacing w:line="240" w:lineRule="auto"/>
        <w:jc w:val="center"/>
        <w:rPr>
          <w:rFonts w:ascii="GHEA Grapalat" w:hAnsi="GHEA Grapalat"/>
          <w:lang w:val="hy-AM"/>
        </w:rPr>
      </w:pPr>
    </w:p>
    <w:tbl>
      <w:tblPr>
        <w:tblStyle w:val="TableGrid"/>
        <w:tblW w:w="143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6"/>
        <w:gridCol w:w="1604"/>
        <w:gridCol w:w="1980"/>
        <w:gridCol w:w="2340"/>
        <w:gridCol w:w="3420"/>
        <w:gridCol w:w="4590"/>
      </w:tblGrid>
      <w:tr w:rsidR="00AF7D5C" w:rsidRPr="0083615D" w14:paraId="37263D59" w14:textId="77777777" w:rsidTr="0032489C">
        <w:tc>
          <w:tcPr>
            <w:tcW w:w="376" w:type="dxa"/>
          </w:tcPr>
          <w:p w14:paraId="5988D971" w14:textId="3FB78E59" w:rsidR="00223323" w:rsidRPr="0083615D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r w:rsidRPr="0083615D">
              <w:rPr>
                <w:rFonts w:ascii="GHEA Grapalat" w:hAnsi="GHEA Grapalat"/>
                <w:b/>
                <w:lang w:val="en-US"/>
              </w:rPr>
              <w:t>ՀՀ</w:t>
            </w:r>
          </w:p>
        </w:tc>
        <w:tc>
          <w:tcPr>
            <w:tcW w:w="1604" w:type="dxa"/>
          </w:tcPr>
          <w:p w14:paraId="720A9798" w14:textId="4F59596B" w:rsidR="00223323" w:rsidRPr="0083615D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Հաշվառման</w:t>
            </w:r>
            <w:proofErr w:type="spellEnd"/>
            <w:r w:rsidRPr="0083615D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օրը</w:t>
            </w:r>
            <w:proofErr w:type="spellEnd"/>
          </w:p>
        </w:tc>
        <w:tc>
          <w:tcPr>
            <w:tcW w:w="1980" w:type="dxa"/>
          </w:tcPr>
          <w:p w14:paraId="1B66905E" w14:textId="1DA6EDAB" w:rsidR="00223323" w:rsidRPr="0083615D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Անուն</w:t>
            </w:r>
            <w:proofErr w:type="spellEnd"/>
            <w:r w:rsidRPr="0083615D">
              <w:rPr>
                <w:rFonts w:ascii="GHEA Grapalat" w:hAnsi="GHEA Grapalat"/>
                <w:b/>
                <w:lang w:val="en-US"/>
              </w:rPr>
              <w:t xml:space="preserve">, </w:t>
            </w: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ազգանուն</w:t>
            </w:r>
            <w:proofErr w:type="spellEnd"/>
          </w:p>
        </w:tc>
        <w:tc>
          <w:tcPr>
            <w:tcW w:w="2340" w:type="dxa"/>
          </w:tcPr>
          <w:p w14:paraId="48BD1A39" w14:textId="38CBD342" w:rsidR="00223323" w:rsidRPr="0083615D" w:rsidRDefault="00223323" w:rsidP="00CE0874">
            <w:pPr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Հարցի</w:t>
            </w:r>
            <w:proofErr w:type="spellEnd"/>
            <w:r w:rsidRPr="0083615D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համառոտ</w:t>
            </w:r>
            <w:proofErr w:type="spellEnd"/>
            <w:r w:rsidRPr="0083615D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բովանդակությունը</w:t>
            </w:r>
            <w:proofErr w:type="spellEnd"/>
          </w:p>
        </w:tc>
        <w:tc>
          <w:tcPr>
            <w:tcW w:w="3420" w:type="dxa"/>
          </w:tcPr>
          <w:p w14:paraId="19A3DFC4" w14:textId="74D0DF99" w:rsidR="00223323" w:rsidRPr="0083615D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Տրված</w:t>
            </w:r>
            <w:proofErr w:type="spellEnd"/>
            <w:r w:rsidRPr="0083615D">
              <w:rPr>
                <w:rFonts w:ascii="GHEA Grapalat" w:hAnsi="GHEA Grapalat"/>
                <w:b/>
                <w:lang w:val="en-US"/>
              </w:rPr>
              <w:t xml:space="preserve"> </w:t>
            </w: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հանձնարարականը</w:t>
            </w:r>
            <w:proofErr w:type="spellEnd"/>
          </w:p>
        </w:tc>
        <w:tc>
          <w:tcPr>
            <w:tcW w:w="4590" w:type="dxa"/>
          </w:tcPr>
          <w:p w14:paraId="3ECC1AA0" w14:textId="6F6C1087" w:rsidR="00223323" w:rsidRPr="0083615D" w:rsidRDefault="00223323" w:rsidP="00223323">
            <w:pPr>
              <w:jc w:val="both"/>
              <w:rPr>
                <w:rFonts w:ascii="GHEA Grapalat" w:hAnsi="GHEA Grapalat"/>
                <w:b/>
                <w:lang w:val="en-US"/>
              </w:rPr>
            </w:pPr>
            <w:proofErr w:type="spellStart"/>
            <w:r w:rsidRPr="0083615D">
              <w:rPr>
                <w:rFonts w:ascii="GHEA Grapalat" w:hAnsi="GHEA Grapalat"/>
                <w:b/>
                <w:lang w:val="en-US"/>
              </w:rPr>
              <w:t>Արդյունքը</w:t>
            </w:r>
            <w:proofErr w:type="spellEnd"/>
          </w:p>
        </w:tc>
      </w:tr>
      <w:tr w:rsidR="00CD6CCB" w:rsidRPr="0083615D" w14:paraId="644E69C5" w14:textId="77777777" w:rsidTr="00473E33">
        <w:trPr>
          <w:trHeight w:val="962"/>
        </w:trPr>
        <w:tc>
          <w:tcPr>
            <w:tcW w:w="376" w:type="dxa"/>
          </w:tcPr>
          <w:p w14:paraId="430F130A" w14:textId="593E7213" w:rsidR="00CD6CCB" w:rsidRPr="0083615D" w:rsidRDefault="00CD6CCB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604" w:type="dxa"/>
          </w:tcPr>
          <w:p w14:paraId="345A3FE0" w14:textId="20195EA8" w:rsidR="00CD6CCB" w:rsidRPr="0083615D" w:rsidRDefault="00521561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11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>10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>2023թ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055134AB" w14:textId="29B8EF54" w:rsidR="00CD6CCB" w:rsidRPr="0083615D" w:rsidRDefault="00521561" w:rsidP="0032489C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Կ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 xml:space="preserve"> Արսենյան</w:t>
            </w:r>
          </w:p>
        </w:tc>
        <w:tc>
          <w:tcPr>
            <w:tcW w:w="2340" w:type="dxa"/>
          </w:tcPr>
          <w:p w14:paraId="175E31C1" w14:textId="671D9CFC" w:rsidR="00CD6CCB" w:rsidRPr="0083615D" w:rsidRDefault="00521561" w:rsidP="00CD6CCB">
            <w:pPr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Աշխատանքի ընդունվելու վերաբերյալ</w:t>
            </w:r>
          </w:p>
        </w:tc>
        <w:tc>
          <w:tcPr>
            <w:tcW w:w="3420" w:type="dxa"/>
          </w:tcPr>
          <w:p w14:paraId="13A78458" w14:textId="48E99889" w:rsidR="00CD6CCB" w:rsidRPr="0083615D" w:rsidRDefault="001E7001" w:rsidP="00CD6CCB">
            <w:pPr>
              <w:rPr>
                <w:rFonts w:ascii="GHEA Grapalat" w:hAnsi="GHEA Grapalat"/>
                <w:lang w:val="hy-AM"/>
              </w:rPr>
            </w:pPr>
            <w:bookmarkStart w:id="0" w:name="_Hlk149552554"/>
            <w:r w:rsidRPr="0083615D">
              <w:rPr>
                <w:rFonts w:ascii="GHEA Grapalat" w:hAnsi="GHEA Grapalat"/>
                <w:lang w:val="hy-AM"/>
              </w:rPr>
              <w:t>Քաղաքացին չի ներկայացել ընդունելությանը, ինչի մասին նախապես տեղեկացրել է</w:t>
            </w:r>
            <w:bookmarkEnd w:id="0"/>
          </w:p>
        </w:tc>
        <w:tc>
          <w:tcPr>
            <w:tcW w:w="4590" w:type="dxa"/>
          </w:tcPr>
          <w:p w14:paraId="1C8CE589" w14:textId="60826E18" w:rsidR="00220C37" w:rsidRPr="0083615D" w:rsidRDefault="00606D30" w:rsidP="00CD6CCB">
            <w:pPr>
              <w:ind w:right="57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Կազմվել է համապատասխան տեղեկանք</w:t>
            </w:r>
          </w:p>
        </w:tc>
      </w:tr>
      <w:tr w:rsidR="00521561" w:rsidRPr="0083615D" w14:paraId="51E546E3" w14:textId="77777777" w:rsidTr="0032489C">
        <w:trPr>
          <w:trHeight w:val="1295"/>
        </w:trPr>
        <w:tc>
          <w:tcPr>
            <w:tcW w:w="376" w:type="dxa"/>
          </w:tcPr>
          <w:p w14:paraId="0269E000" w14:textId="7E6A7832" w:rsidR="00521561" w:rsidRPr="0083615D" w:rsidRDefault="009D30B0" w:rsidP="00CD6CCB">
            <w:pPr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604" w:type="dxa"/>
          </w:tcPr>
          <w:p w14:paraId="32C31A5F" w14:textId="745B04A3" w:rsidR="00521561" w:rsidRPr="0083615D" w:rsidRDefault="00521561" w:rsidP="00CD6CCB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12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>10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>2023թ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5F196A73" w14:textId="77777777" w:rsidR="00521561" w:rsidRPr="0083615D" w:rsidRDefault="00521561" w:rsidP="00521561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Ֆ</w:t>
            </w:r>
            <w:r w:rsidRPr="0083615D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Մարգարյան</w:t>
            </w:r>
          </w:p>
          <w:p w14:paraId="47E05019" w14:textId="77777777" w:rsidR="001E7001" w:rsidRPr="0083615D" w:rsidRDefault="00521561" w:rsidP="00521561">
            <w:pPr>
              <w:ind w:right="-396"/>
              <w:jc w:val="both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</w:t>
            </w:r>
            <w:proofErr w:type="spellStart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Արնդանե</w:t>
            </w:r>
            <w:proofErr w:type="spellEnd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&gt;&gt; </w:t>
            </w:r>
          </w:p>
          <w:p w14:paraId="01D7751A" w14:textId="0CB99D9D" w:rsidR="00521561" w:rsidRPr="0083615D" w:rsidRDefault="00521561" w:rsidP="00521561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</w:t>
            </w:r>
          </w:p>
        </w:tc>
        <w:tc>
          <w:tcPr>
            <w:tcW w:w="2340" w:type="dxa"/>
          </w:tcPr>
          <w:p w14:paraId="41B40E9B" w14:textId="372A295B" w:rsidR="00521561" w:rsidRPr="0083615D" w:rsidRDefault="00521561" w:rsidP="00CD6CCB">
            <w:pPr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Վճարման ենթակա գումարի վերաբերյալ</w:t>
            </w:r>
          </w:p>
        </w:tc>
        <w:tc>
          <w:tcPr>
            <w:tcW w:w="3420" w:type="dxa"/>
          </w:tcPr>
          <w:p w14:paraId="33A137F0" w14:textId="025B5714" w:rsidR="00521561" w:rsidRPr="0083615D" w:rsidRDefault="00BB49D3" w:rsidP="00CD6CCB">
            <w:pPr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Հանձնարարվել է Տեսչական մարմնի</w:t>
            </w:r>
            <w:r w:rsidRPr="0083615D">
              <w:rPr>
                <w:rFonts w:ascii="GHEA Grapalat" w:hAnsi="GHEA Grapalat"/>
                <w:lang w:val="hy-AM"/>
              </w:rPr>
              <w:t xml:space="preserve"> </w:t>
            </w:r>
            <w:r w:rsidR="009704FD" w:rsidRPr="0083615D">
              <w:rPr>
                <w:rFonts w:ascii="GHEA Grapalat" w:hAnsi="GHEA Grapalat"/>
                <w:lang w:val="hy-AM"/>
              </w:rPr>
              <w:t>սահմանային պետական վերահսկողության համակարգման բաժնի պետ Ա</w:t>
            </w:r>
            <w:r w:rsidR="009704FD" w:rsidRPr="0083615D">
              <w:rPr>
                <w:rFonts w:ascii="Cambria Math" w:hAnsi="Cambria Math" w:cs="Cambria Math"/>
                <w:lang w:val="hy-AM"/>
              </w:rPr>
              <w:t>․</w:t>
            </w:r>
            <w:r w:rsidR="009704FD" w:rsidRPr="0083615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="009704FD" w:rsidRPr="0083615D">
              <w:rPr>
                <w:rFonts w:ascii="GHEA Grapalat" w:hAnsi="GHEA Grapalat"/>
                <w:lang w:val="hy-AM"/>
              </w:rPr>
              <w:t>Մամիկոնյանին</w:t>
            </w:r>
            <w:proofErr w:type="spellEnd"/>
            <w:r w:rsidR="009704FD" w:rsidRPr="0083615D">
              <w:rPr>
                <w:rFonts w:ascii="GHEA Grapalat" w:hAnsi="GHEA Grapalat"/>
                <w:lang w:val="hy-AM"/>
              </w:rPr>
              <w:t>՝ քաղաքացու կողմից սեփական հաշվարկները տրամադրելուց հետո քննարկել Տեսչական մարմնում եղած տեղեկատվության անհամապատասխանությունը և հնարավորինս աջակցել հարցի պարզաբանմանը։</w:t>
            </w:r>
          </w:p>
        </w:tc>
        <w:tc>
          <w:tcPr>
            <w:tcW w:w="4590" w:type="dxa"/>
          </w:tcPr>
          <w:p w14:paraId="52297A46" w14:textId="77777777" w:rsidR="0083615D" w:rsidRDefault="009704FD" w:rsidP="00CD6CCB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Քաղաքացին ներկայացրել է</w:t>
            </w:r>
            <w:r w:rsidRPr="0083615D">
              <w:rPr>
                <w:rFonts w:ascii="GHEA Grapalat" w:hAnsi="GHEA Grapalat"/>
                <w:lang w:val="hy-AM"/>
              </w:rPr>
              <w:t xml:space="preserve"> 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ՍՊԸ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-ի </w:t>
            </w:r>
            <w:r w:rsidR="00672398"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հաշվարկները ունեցած պարտքի վերաբերյալ, Տեսչական մարմնի հրապարակած արդյունքների հետ եղած անհամապատասխանությունը և պատճառաբանություններ պարտքի կուտակման վերաբերյալ</w:t>
            </w:r>
            <w:r w:rsid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։ </w:t>
            </w:r>
          </w:p>
          <w:p w14:paraId="4AEBC4AF" w14:textId="3709425A" w:rsidR="00521561" w:rsidRPr="0083615D" w:rsidRDefault="0083615D" w:rsidP="00CD6CCB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Քաղաքացուն պարզաբանվել է, որ Տեսչական մարմնի թվերը հիմնված են ՊԵԿ-ի տվյալների վրա և առաջարկվել է ներկայացնել հնարավոր բոլոր փաստաթղթերը, որոնք կարող են հիմք հանդիսանալ հիմնավորելու կատարված վճարումը</w:t>
            </w:r>
          </w:p>
        </w:tc>
      </w:tr>
      <w:tr w:rsidR="009D30B0" w:rsidRPr="0083615D" w14:paraId="17FA107C" w14:textId="77777777" w:rsidTr="0032489C">
        <w:trPr>
          <w:trHeight w:val="1295"/>
        </w:trPr>
        <w:tc>
          <w:tcPr>
            <w:tcW w:w="376" w:type="dxa"/>
          </w:tcPr>
          <w:p w14:paraId="2BE6DD6C" w14:textId="55920D86" w:rsidR="009D30B0" w:rsidRPr="0083615D" w:rsidRDefault="009D30B0" w:rsidP="009D30B0">
            <w:pPr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lastRenderedPageBreak/>
              <w:t>3</w:t>
            </w:r>
          </w:p>
        </w:tc>
        <w:tc>
          <w:tcPr>
            <w:tcW w:w="1604" w:type="dxa"/>
          </w:tcPr>
          <w:p w14:paraId="52C94AF4" w14:textId="64148D66" w:rsidR="009D30B0" w:rsidRPr="0083615D" w:rsidRDefault="009D30B0" w:rsidP="009D30B0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13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>10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>2023թ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12AE1059" w14:textId="77777777" w:rsidR="009D30B0" w:rsidRPr="0083615D" w:rsidRDefault="009D30B0" w:rsidP="009D30B0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Հ</w:t>
            </w:r>
            <w:r w:rsidRPr="0083615D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Տոնոյան</w:t>
            </w:r>
          </w:p>
          <w:p w14:paraId="0F4D60DD" w14:textId="3AB5E652" w:rsidR="009D30B0" w:rsidRPr="0083615D" w:rsidRDefault="009D30B0" w:rsidP="009D30B0">
            <w:pPr>
              <w:ind w:right="-396"/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</w:t>
            </w:r>
            <w:proofErr w:type="spellStart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ԷկոՏավուշ</w:t>
            </w:r>
            <w:proofErr w:type="spellEnd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&gt;&gt; ՍՊԸ</w:t>
            </w:r>
          </w:p>
        </w:tc>
        <w:tc>
          <w:tcPr>
            <w:tcW w:w="2340" w:type="dxa"/>
          </w:tcPr>
          <w:p w14:paraId="2689B92E" w14:textId="4333B229" w:rsidR="009D30B0" w:rsidRPr="0083615D" w:rsidRDefault="009D30B0" w:rsidP="009D30B0">
            <w:pPr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Սեփական արտադրանքը ՌԴ արտահանելու վերաբերյալ</w:t>
            </w:r>
          </w:p>
        </w:tc>
        <w:tc>
          <w:tcPr>
            <w:tcW w:w="3420" w:type="dxa"/>
          </w:tcPr>
          <w:p w14:paraId="0C91EAB6" w14:textId="4C8AD389" w:rsidR="009D30B0" w:rsidRPr="0083615D" w:rsidRDefault="00482DF0" w:rsidP="009D30B0">
            <w:pPr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r>
              <w:rPr>
                <w:rFonts w:ascii="GHEA Grapalat" w:hAnsi="GHEA Grapalat"/>
                <w:lang w:val="hy-AM"/>
              </w:rPr>
              <w:t>սննդամթերքի անվտանգության</w:t>
            </w:r>
            <w:r w:rsidRPr="00CD6CCB">
              <w:rPr>
                <w:rFonts w:ascii="GHEA Grapalat" w:hAnsi="GHEA Grapalat"/>
                <w:lang w:val="hy-AM"/>
              </w:rPr>
              <w:t xml:space="preserve"> վարչության պետ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Pr="00A411E1">
              <w:rPr>
                <w:rFonts w:ascii="GHEA Grapalat" w:hAnsi="GHEA Grapalat"/>
                <w:lang w:val="hy-AM"/>
              </w:rPr>
              <w:t>Գ</w:t>
            </w:r>
            <w:r w:rsidRPr="00A411E1">
              <w:rPr>
                <w:rFonts w:ascii="Cambria Math" w:hAnsi="Cambria Math" w:cs="Cambria Math"/>
                <w:lang w:val="hy-AM"/>
              </w:rPr>
              <w:t>․</w:t>
            </w:r>
            <w:r w:rsidRPr="00A411E1">
              <w:rPr>
                <w:rFonts w:ascii="GHEA Grapalat" w:hAnsi="GHEA Grapalat"/>
                <w:lang w:val="hy-AM"/>
              </w:rPr>
              <w:t xml:space="preserve"> Վարդանյանին</w:t>
            </w:r>
            <w:r w:rsidRPr="00CD6CCB">
              <w:rPr>
                <w:rFonts w:ascii="GHEA Grapalat" w:hAnsi="GHEA Grapalat"/>
                <w:lang w:val="hy-AM"/>
              </w:rPr>
              <w:t>`</w:t>
            </w:r>
            <w:r>
              <w:rPr>
                <w:rFonts w:ascii="GHEA Grapalat" w:hAnsi="GHEA Grapalat"/>
                <w:lang w:val="hy-AM"/>
              </w:rPr>
              <w:t xml:space="preserve"> աջակցել </w:t>
            </w:r>
            <w:proofErr w:type="spellStart"/>
            <w:r>
              <w:rPr>
                <w:rFonts w:ascii="GHEA Grapalat" w:hAnsi="GHEA Grapalat"/>
                <w:lang w:val="hy-AM"/>
              </w:rPr>
              <w:t>տնտեսավարողին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ՌԴ կողմից կիրառված սահմանափակումների </w:t>
            </w:r>
            <w:proofErr w:type="spellStart"/>
            <w:r>
              <w:rPr>
                <w:rFonts w:ascii="GHEA Grapalat" w:hAnsi="GHEA Grapalat"/>
                <w:lang w:val="hy-AM"/>
              </w:rPr>
              <w:t>հետևանքները</w:t>
            </w:r>
            <w:proofErr w:type="spellEnd"/>
            <w:r>
              <w:rPr>
                <w:rFonts w:ascii="GHEA Grapalat" w:hAnsi="GHEA Grapalat"/>
                <w:lang w:val="hy-AM"/>
              </w:rPr>
              <w:t xml:space="preserve"> վերացնելու և ԵԱՏՄ օրենսդրության պահանջները պահպանելու հարցում</w:t>
            </w:r>
          </w:p>
        </w:tc>
        <w:tc>
          <w:tcPr>
            <w:tcW w:w="4590" w:type="dxa"/>
          </w:tcPr>
          <w:p w14:paraId="2C52ECB4" w14:textId="77777777" w:rsidR="003E31E3" w:rsidRDefault="003E31E3" w:rsidP="003E31E3">
            <w:pPr>
              <w:ind w:right="57"/>
              <w:rPr>
                <w:rFonts w:ascii="GHEA Grapalat" w:hAnsi="GHEA Grapalat"/>
                <w:lang w:val="hy-AM"/>
              </w:rPr>
            </w:pPr>
            <w:r w:rsidRPr="00CD6CCB">
              <w:rPr>
                <w:rFonts w:ascii="GHEA Grapalat" w:hAnsi="GHEA Grapalat"/>
                <w:lang w:val="hy-AM"/>
              </w:rPr>
              <w:t xml:space="preserve">Քաղաքացին ներկայացրել </w:t>
            </w:r>
            <w:r>
              <w:rPr>
                <w:rFonts w:ascii="GHEA Grapalat" w:hAnsi="GHEA Grapalat"/>
                <w:lang w:val="hy-AM"/>
              </w:rPr>
              <w:t>է արտադրական գործընթացի փուլերի մանրամասները։</w:t>
            </w:r>
          </w:p>
          <w:p w14:paraId="43690F66" w14:textId="77777777" w:rsidR="009D30B0" w:rsidRDefault="003E31E3" w:rsidP="003E31E3">
            <w:pPr>
              <w:ind w:right="57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Քաղաքացուն </w:t>
            </w:r>
            <w:r w:rsidR="00900F9E">
              <w:rPr>
                <w:rFonts w:ascii="GHEA Grapalat" w:hAnsi="GHEA Grapalat"/>
                <w:lang w:val="hy-AM"/>
              </w:rPr>
              <w:t>պարզաբան</w:t>
            </w:r>
            <w:r>
              <w:rPr>
                <w:rFonts w:ascii="GHEA Grapalat" w:hAnsi="GHEA Grapalat"/>
                <w:lang w:val="hy-AM"/>
              </w:rPr>
              <w:t>վել է</w:t>
            </w:r>
            <w:r w:rsidR="00900F9E">
              <w:rPr>
                <w:rFonts w:ascii="GHEA Grapalat" w:hAnsi="GHEA Grapalat"/>
                <w:lang w:val="hy-AM"/>
              </w:rPr>
              <w:t>, որ</w:t>
            </w:r>
            <w:r>
              <w:rPr>
                <w:rFonts w:ascii="GHEA Grapalat" w:hAnsi="GHEA Grapalat"/>
                <w:lang w:val="hy-AM"/>
              </w:rPr>
              <w:t xml:space="preserve"> </w:t>
            </w:r>
            <w:r w:rsidR="00132557">
              <w:rPr>
                <w:rFonts w:ascii="GHEA Grapalat" w:hAnsi="GHEA Grapalat"/>
                <w:lang w:val="hy-AM"/>
              </w:rPr>
              <w:t>համապատասխան գրությունը ուղարկվել է ՌԴ լիազոր մարմին և ՀՀ արտաքին գործերի նախարարություն՝ հարցին սահմանված կարգով լուծում տալու նպատակով</w:t>
            </w:r>
            <w:r w:rsidR="003D3A94" w:rsidRPr="003D3A94">
              <w:rPr>
                <w:rFonts w:ascii="GHEA Grapalat" w:hAnsi="GHEA Grapalat"/>
                <w:lang w:val="hy-AM"/>
              </w:rPr>
              <w:t>:</w:t>
            </w:r>
          </w:p>
          <w:p w14:paraId="54E60927" w14:textId="0CEE220E" w:rsidR="00F24D1A" w:rsidRPr="003D3A94" w:rsidRDefault="00F24D1A" w:rsidP="003E31E3">
            <w:pPr>
              <w:ind w:right="57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Քաղաքացին շնորհակալություն է հայտնել արդյունավետ համագործակցության համար</w:t>
            </w:r>
          </w:p>
        </w:tc>
      </w:tr>
      <w:tr w:rsidR="00FB1C5E" w:rsidRPr="0083615D" w14:paraId="25C6A1CC" w14:textId="77777777" w:rsidTr="009C7402">
        <w:trPr>
          <w:trHeight w:val="800"/>
        </w:trPr>
        <w:tc>
          <w:tcPr>
            <w:tcW w:w="376" w:type="dxa"/>
          </w:tcPr>
          <w:p w14:paraId="2B588E54" w14:textId="6A59E095" w:rsidR="00FB1C5E" w:rsidRPr="0083615D" w:rsidRDefault="00FB1C5E" w:rsidP="00FB1C5E">
            <w:pPr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604" w:type="dxa"/>
          </w:tcPr>
          <w:p w14:paraId="7F58F03F" w14:textId="2FD9783E" w:rsidR="00FB1C5E" w:rsidRPr="0083615D" w:rsidRDefault="00FB1C5E" w:rsidP="00FB1C5E">
            <w:pPr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eastAsia="MS Gothic" w:hAnsi="GHEA Grapalat" w:cs="MS Gothic"/>
                <w:lang w:val="hy-AM"/>
              </w:rPr>
              <w:t>17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83615D">
              <w:rPr>
                <w:rFonts w:ascii="GHEA Grapalat" w:eastAsia="MS Gothic" w:hAnsi="GHEA Grapalat" w:cs="MS Gothic"/>
                <w:lang w:val="hy-AM"/>
              </w:rPr>
              <w:t>10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83615D">
              <w:rPr>
                <w:rFonts w:ascii="GHEA Grapalat" w:eastAsia="MS Gothic" w:hAnsi="GHEA Grapalat" w:cs="MS Gothic"/>
                <w:lang w:val="hy-AM"/>
              </w:rPr>
              <w:t>2023թ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2CF8D3D0" w14:textId="77777777" w:rsidR="00FB1C5E" w:rsidRPr="0083615D" w:rsidRDefault="00FB1C5E" w:rsidP="00FB1C5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Ա</w:t>
            </w:r>
            <w:r w:rsidRPr="0083615D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proofErr w:type="spellStart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Իվանյան</w:t>
            </w:r>
            <w:proofErr w:type="spellEnd"/>
          </w:p>
          <w:p w14:paraId="1205A8E2" w14:textId="60E2ADC0" w:rsidR="00FB1C5E" w:rsidRPr="0083615D" w:rsidRDefault="00FB1C5E" w:rsidP="00FB1C5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&lt;&lt;Հրաշք Այգի&gt;&gt; ՍՊԸ</w:t>
            </w:r>
          </w:p>
        </w:tc>
        <w:tc>
          <w:tcPr>
            <w:tcW w:w="2340" w:type="dxa"/>
          </w:tcPr>
          <w:p w14:paraId="7E2CB3A6" w14:textId="798DB555" w:rsidR="00FB1C5E" w:rsidRPr="0083615D" w:rsidRDefault="00FB1C5E" w:rsidP="00FB1C5E">
            <w:pPr>
              <w:rPr>
                <w:rFonts w:ascii="GHEA Grapalat" w:hAnsi="GHEA Grapalat"/>
                <w:lang w:val="hy-AM"/>
              </w:rPr>
            </w:pPr>
            <w:proofErr w:type="spellStart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</w:t>
            </w:r>
            <w:proofErr w:type="spellEnd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գրանցումների հետ կապված խնդիրների վերաբերյալ</w:t>
            </w:r>
          </w:p>
        </w:tc>
        <w:tc>
          <w:tcPr>
            <w:tcW w:w="3420" w:type="dxa"/>
          </w:tcPr>
          <w:p w14:paraId="13F4E76F" w14:textId="2275818C" w:rsidR="00FB1C5E" w:rsidRPr="0083615D" w:rsidRDefault="00FB1C5E" w:rsidP="00FB1C5E">
            <w:pPr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 xml:space="preserve">Հանձնարարվել է Տեսչական մարմնի </w:t>
            </w:r>
            <w:proofErr w:type="spellStart"/>
            <w:r w:rsidRPr="0083615D">
              <w:rPr>
                <w:rFonts w:ascii="GHEA Grapalat" w:hAnsi="GHEA Grapalat"/>
                <w:lang w:val="hy-AM"/>
              </w:rPr>
              <w:t>բուսասանիտարիայի</w:t>
            </w:r>
            <w:proofErr w:type="spellEnd"/>
            <w:r w:rsidRPr="0083615D">
              <w:rPr>
                <w:rFonts w:ascii="GHEA Grapalat" w:hAnsi="GHEA Grapalat"/>
                <w:lang w:val="hy-AM"/>
              </w:rPr>
              <w:t xml:space="preserve"> վարչության պետ</w:t>
            </w:r>
            <w:r w:rsidRPr="0083615D">
              <w:rPr>
                <w:rFonts w:ascii="GHEA Grapalat" w:hAnsi="GHEA Grapalat"/>
                <w:lang w:val="hy-AM"/>
              </w:rPr>
              <w:t xml:space="preserve"> Ա</w:t>
            </w:r>
            <w:r w:rsidRPr="0083615D">
              <w:rPr>
                <w:rFonts w:ascii="Cambria Math" w:hAnsi="Cambria Math" w:cs="Cambria Math"/>
                <w:lang w:val="hy-AM"/>
              </w:rPr>
              <w:t>․</w:t>
            </w:r>
            <w:r w:rsidRPr="0083615D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83615D">
              <w:rPr>
                <w:rFonts w:ascii="GHEA Grapalat" w:hAnsi="GHEA Grapalat"/>
                <w:lang w:val="hy-AM"/>
              </w:rPr>
              <w:t>Նիկոյանին</w:t>
            </w:r>
            <w:proofErr w:type="spellEnd"/>
            <w:r w:rsidRPr="0083615D">
              <w:rPr>
                <w:rFonts w:ascii="GHEA Grapalat" w:hAnsi="GHEA Grapalat"/>
                <w:lang w:val="hy-AM"/>
              </w:rPr>
              <w:t xml:space="preserve">՝ </w:t>
            </w:r>
            <w:r w:rsidR="0013208D">
              <w:rPr>
                <w:rFonts w:ascii="GHEA Grapalat" w:hAnsi="GHEA Grapalat"/>
                <w:lang w:val="hy-AM"/>
              </w:rPr>
              <w:t xml:space="preserve">իրավիճակը ներկայացնել տնտեսավարողներին, </w:t>
            </w:r>
            <w:r w:rsidRPr="0083615D">
              <w:rPr>
                <w:rFonts w:ascii="GHEA Grapalat" w:hAnsi="GHEA Grapalat"/>
                <w:lang w:val="hy-AM"/>
              </w:rPr>
              <w:t xml:space="preserve">հնարավորինս սեղմ ժամկետում </w:t>
            </w:r>
            <w:r w:rsidR="001F56E1" w:rsidRPr="0083615D">
              <w:rPr>
                <w:rFonts w:ascii="GHEA Grapalat" w:hAnsi="GHEA Grapalat"/>
                <w:lang w:val="hy-AM"/>
              </w:rPr>
              <w:t xml:space="preserve">գրանցել </w:t>
            </w:r>
            <w:r w:rsidRPr="0083615D">
              <w:rPr>
                <w:rFonts w:ascii="GHEA Grapalat" w:hAnsi="GHEA Grapalat"/>
                <w:lang w:val="hy-AM"/>
              </w:rPr>
              <w:t xml:space="preserve">համապատասխանող </w:t>
            </w:r>
            <w:r w:rsidR="00774CFC" w:rsidRPr="0083615D">
              <w:rPr>
                <w:rFonts w:ascii="GHEA Grapalat" w:hAnsi="GHEA Grapalat"/>
                <w:lang w:val="hy-AM"/>
              </w:rPr>
              <w:t>ապրանքատեսակները</w:t>
            </w:r>
            <w:r w:rsidR="00F65DD9" w:rsidRPr="0083615D">
              <w:rPr>
                <w:rFonts w:ascii="GHEA Grapalat" w:hAnsi="GHEA Grapalat"/>
                <w:lang w:val="hy-AM"/>
              </w:rPr>
              <w:t xml:space="preserve">, </w:t>
            </w:r>
            <w:r w:rsidRPr="0083615D">
              <w:rPr>
                <w:rFonts w:ascii="GHEA Grapalat" w:hAnsi="GHEA Grapalat"/>
                <w:lang w:val="hy-AM"/>
              </w:rPr>
              <w:t xml:space="preserve">միաժամանակ, հետագայում հարցը կազմակերպել այնպես, որպեսզի </w:t>
            </w:r>
            <w:proofErr w:type="spellStart"/>
            <w:r w:rsidRPr="0083615D">
              <w:rPr>
                <w:rFonts w:ascii="GHEA Grapalat" w:hAnsi="GHEA Grapalat"/>
                <w:lang w:val="hy-AM"/>
              </w:rPr>
              <w:t>տնտեսավարողները</w:t>
            </w:r>
            <w:proofErr w:type="spellEnd"/>
            <w:r w:rsidRPr="0083615D">
              <w:rPr>
                <w:rFonts w:ascii="GHEA Grapalat" w:hAnsi="GHEA Grapalat"/>
                <w:lang w:val="hy-AM"/>
              </w:rPr>
              <w:t xml:space="preserve"> ստիպված չլինեն հավելյալ ռեսուրսներ ծախսել։</w:t>
            </w:r>
          </w:p>
        </w:tc>
        <w:tc>
          <w:tcPr>
            <w:tcW w:w="4590" w:type="dxa"/>
          </w:tcPr>
          <w:p w14:paraId="649FAD0C" w14:textId="0CDD71C6" w:rsidR="00FB1C5E" w:rsidRPr="0083615D" w:rsidRDefault="00FB1C5E" w:rsidP="00FB1C5E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 xml:space="preserve">Քաղաքացին ներկայացրել է </w:t>
            </w:r>
            <w:proofErr w:type="spellStart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</w:t>
            </w:r>
            <w:proofErr w:type="spellEnd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և պարարտանյութերի </w:t>
            </w:r>
            <w:r w:rsidR="00F65DD9"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գրանցման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օրենսդրական </w:t>
            </w:r>
            <w:proofErr w:type="spellStart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կարգավորումներին</w:t>
            </w:r>
            <w:proofErr w:type="spellEnd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վերաբերող հարցեր, մանրամասնորեն քննարկվել են հարցի լուծման ուղիները, </w:t>
            </w:r>
            <w:proofErr w:type="spellStart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պեստիցիդների</w:t>
            </w:r>
            <w:proofErr w:type="spellEnd"/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F65DD9"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գրանցման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համար սահմանված ժամկետին վերաբերող հարցեր, օրինակներ արտերկրի փորձից։ </w:t>
            </w:r>
          </w:p>
          <w:p w14:paraId="5CBE8F28" w14:textId="4D690951" w:rsidR="00FB1C5E" w:rsidRPr="0083615D" w:rsidRDefault="00FB1C5E" w:rsidP="00FB1C5E">
            <w:pPr>
              <w:ind w:right="57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Քաղաքացուն պարզաբանվել է, որ Տեսչական մարմնի կողմից առաջիկայում նախատեսվում է գործընթացն իրականացնել առավելագույն սեղմ ժամկետում։</w:t>
            </w:r>
          </w:p>
          <w:p w14:paraId="355F582E" w14:textId="1586DDA8" w:rsidR="00FB1C5E" w:rsidRPr="0083615D" w:rsidRDefault="00FB1C5E" w:rsidP="00FB1C5E">
            <w:pPr>
              <w:ind w:right="57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lastRenderedPageBreak/>
              <w:t>Քաղաքացին շնորհակալություն է հայտնել արդյունավետ համագործակցության համար։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</w:p>
        </w:tc>
      </w:tr>
      <w:tr w:rsidR="00FB1C5E" w:rsidRPr="0083615D" w14:paraId="441923C0" w14:textId="77777777" w:rsidTr="009C7402">
        <w:trPr>
          <w:trHeight w:val="980"/>
        </w:trPr>
        <w:tc>
          <w:tcPr>
            <w:tcW w:w="376" w:type="dxa"/>
          </w:tcPr>
          <w:p w14:paraId="78F8A2B2" w14:textId="6E9C215C" w:rsidR="00FB1C5E" w:rsidRPr="0083615D" w:rsidRDefault="00FB1C5E" w:rsidP="00FB1C5E">
            <w:pPr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lastRenderedPageBreak/>
              <w:t>5</w:t>
            </w:r>
          </w:p>
        </w:tc>
        <w:tc>
          <w:tcPr>
            <w:tcW w:w="1604" w:type="dxa"/>
          </w:tcPr>
          <w:p w14:paraId="758673FB" w14:textId="4CEAF3F2" w:rsidR="00FB1C5E" w:rsidRPr="0083615D" w:rsidRDefault="00FB1C5E" w:rsidP="00FB1C5E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83615D">
              <w:rPr>
                <w:rFonts w:ascii="GHEA Grapalat" w:eastAsia="MS Gothic" w:hAnsi="GHEA Grapalat" w:cs="MS Gothic"/>
                <w:lang w:val="hy-AM"/>
              </w:rPr>
              <w:t>24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83615D">
              <w:rPr>
                <w:rFonts w:ascii="GHEA Grapalat" w:eastAsia="MS Gothic" w:hAnsi="GHEA Grapalat" w:cs="MS Gothic"/>
                <w:lang w:val="hy-AM"/>
              </w:rPr>
              <w:t>10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83615D">
              <w:rPr>
                <w:rFonts w:ascii="GHEA Grapalat" w:eastAsia="MS Gothic" w:hAnsi="GHEA Grapalat" w:cs="MS Gothic"/>
                <w:lang w:val="hy-AM"/>
              </w:rPr>
              <w:t>2023թ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421C64FC" w14:textId="7B2E1F22" w:rsidR="00FB1C5E" w:rsidRPr="0083615D" w:rsidRDefault="00FB1C5E" w:rsidP="00FB1C5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</w:t>
            </w:r>
            <w:r w:rsidR="00DE5FA4" w:rsidRPr="0083615D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Հարությունյան</w:t>
            </w:r>
          </w:p>
        </w:tc>
        <w:tc>
          <w:tcPr>
            <w:tcW w:w="2340" w:type="dxa"/>
          </w:tcPr>
          <w:p w14:paraId="565AFAAD" w14:textId="2D8B33F4" w:rsidR="00FB1C5E" w:rsidRPr="0083615D" w:rsidRDefault="00FB1C5E" w:rsidP="00FB1C5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ՄԵԿ արտահանման գործընթացի վերաբերյալ</w:t>
            </w:r>
          </w:p>
        </w:tc>
        <w:tc>
          <w:tcPr>
            <w:tcW w:w="3420" w:type="dxa"/>
          </w:tcPr>
          <w:p w14:paraId="7B4FA499" w14:textId="0916B2A8" w:rsidR="00FB1C5E" w:rsidRPr="0083615D" w:rsidRDefault="001E7001" w:rsidP="00FB1C5E">
            <w:pPr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Քաղաքացին չի ներկայացել ընդունելությանը, ինչի մասին նախապես տեղեկացրել է</w:t>
            </w:r>
          </w:p>
        </w:tc>
        <w:tc>
          <w:tcPr>
            <w:tcW w:w="4590" w:type="dxa"/>
          </w:tcPr>
          <w:p w14:paraId="396A750C" w14:textId="27B8D2DE" w:rsidR="00FB1C5E" w:rsidRPr="0083615D" w:rsidRDefault="00606D30" w:rsidP="00FB1C5E">
            <w:pPr>
              <w:ind w:right="57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Կազմվել է համապատասխան տեղեկանք</w:t>
            </w:r>
          </w:p>
        </w:tc>
      </w:tr>
      <w:tr w:rsidR="00FB1C5E" w:rsidRPr="0083615D" w14:paraId="7D0C084C" w14:textId="77777777" w:rsidTr="005339C9">
        <w:trPr>
          <w:trHeight w:val="980"/>
        </w:trPr>
        <w:tc>
          <w:tcPr>
            <w:tcW w:w="376" w:type="dxa"/>
          </w:tcPr>
          <w:p w14:paraId="6BEFD1A2" w14:textId="6C37C719" w:rsidR="00FB1C5E" w:rsidRPr="0083615D" w:rsidRDefault="00FB1C5E" w:rsidP="00FB1C5E">
            <w:pPr>
              <w:jc w:val="both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604" w:type="dxa"/>
          </w:tcPr>
          <w:p w14:paraId="6A4A352D" w14:textId="3DE37226" w:rsidR="00FB1C5E" w:rsidRPr="0083615D" w:rsidRDefault="00FB1C5E" w:rsidP="00FB1C5E">
            <w:pPr>
              <w:jc w:val="both"/>
              <w:rPr>
                <w:rFonts w:ascii="GHEA Grapalat" w:eastAsia="MS Gothic" w:hAnsi="GHEA Grapalat" w:cs="MS Gothic"/>
                <w:lang w:val="hy-AM"/>
              </w:rPr>
            </w:pPr>
            <w:r w:rsidRPr="0083615D">
              <w:rPr>
                <w:rFonts w:ascii="GHEA Grapalat" w:eastAsia="MS Gothic" w:hAnsi="GHEA Grapalat" w:cs="MS Gothic"/>
                <w:lang w:val="hy-AM"/>
              </w:rPr>
              <w:t>25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83615D">
              <w:rPr>
                <w:rFonts w:ascii="GHEA Grapalat" w:eastAsia="MS Gothic" w:hAnsi="GHEA Grapalat" w:cs="MS Gothic"/>
                <w:lang w:val="hy-AM"/>
              </w:rPr>
              <w:t>10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  <w:r w:rsidRPr="0083615D">
              <w:rPr>
                <w:rFonts w:ascii="GHEA Grapalat" w:eastAsia="MS Gothic" w:hAnsi="GHEA Grapalat" w:cs="MS Gothic"/>
                <w:lang w:val="hy-AM"/>
              </w:rPr>
              <w:t>2023թ</w:t>
            </w:r>
            <w:r w:rsidRPr="0083615D">
              <w:rPr>
                <w:rFonts w:ascii="Cambria Math" w:eastAsia="MS Gothic" w:hAnsi="Cambria Math" w:cs="Cambria Math"/>
                <w:lang w:val="hy-AM"/>
              </w:rPr>
              <w:t>․</w:t>
            </w:r>
          </w:p>
        </w:tc>
        <w:tc>
          <w:tcPr>
            <w:tcW w:w="1980" w:type="dxa"/>
          </w:tcPr>
          <w:p w14:paraId="3BE6ECF8" w14:textId="427C0A07" w:rsidR="00FB1C5E" w:rsidRPr="0083615D" w:rsidRDefault="00FB1C5E" w:rsidP="00FB1C5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Ս</w:t>
            </w:r>
            <w:r w:rsidRPr="0083615D">
              <w:rPr>
                <w:rFonts w:ascii="Cambria Math" w:hAnsi="Cambria Math" w:cs="Cambria Math"/>
                <w:color w:val="000000"/>
                <w:shd w:val="clear" w:color="auto" w:fill="FFFFFF"/>
                <w:lang w:val="hy-AM"/>
              </w:rPr>
              <w:t>․</w:t>
            </w: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Պողոսյան</w:t>
            </w:r>
          </w:p>
        </w:tc>
        <w:tc>
          <w:tcPr>
            <w:tcW w:w="2340" w:type="dxa"/>
          </w:tcPr>
          <w:p w14:paraId="251DB5F8" w14:textId="43A110C9" w:rsidR="00FB1C5E" w:rsidRPr="0083615D" w:rsidRDefault="00FB1C5E" w:rsidP="00FB1C5E">
            <w:pP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83615D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Ներմուծման թույլտվության վերաբերյալ</w:t>
            </w:r>
          </w:p>
        </w:tc>
        <w:tc>
          <w:tcPr>
            <w:tcW w:w="3420" w:type="dxa"/>
          </w:tcPr>
          <w:p w14:paraId="7FDAB6B1" w14:textId="46D082DD" w:rsidR="00FB1C5E" w:rsidRPr="0083615D" w:rsidRDefault="001E7001" w:rsidP="00FB1C5E">
            <w:pPr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Քաղաքացին չի ներկայացել ընդունելությանը, ինչի մասին նախապես տեղեկացրել է</w:t>
            </w:r>
          </w:p>
        </w:tc>
        <w:tc>
          <w:tcPr>
            <w:tcW w:w="4590" w:type="dxa"/>
          </w:tcPr>
          <w:p w14:paraId="049FAF12" w14:textId="1F56D051" w:rsidR="00FB1C5E" w:rsidRPr="0083615D" w:rsidRDefault="00606D30" w:rsidP="00FB1C5E">
            <w:pPr>
              <w:ind w:right="57"/>
              <w:rPr>
                <w:rFonts w:ascii="GHEA Grapalat" w:hAnsi="GHEA Grapalat"/>
                <w:lang w:val="hy-AM"/>
              </w:rPr>
            </w:pPr>
            <w:r w:rsidRPr="0083615D">
              <w:rPr>
                <w:rFonts w:ascii="GHEA Grapalat" w:hAnsi="GHEA Grapalat"/>
                <w:lang w:val="hy-AM"/>
              </w:rPr>
              <w:t>Կազմվել է համապատասխան տեղեկանք</w:t>
            </w:r>
          </w:p>
        </w:tc>
      </w:tr>
    </w:tbl>
    <w:p w14:paraId="00099B69" w14:textId="77777777" w:rsidR="00D34566" w:rsidRPr="0083615D" w:rsidRDefault="00D34566" w:rsidP="008B469C">
      <w:pPr>
        <w:rPr>
          <w:rFonts w:ascii="GHEA Grapalat" w:hAnsi="GHEA Grapalat"/>
          <w:lang w:val="hy-AM"/>
        </w:rPr>
      </w:pPr>
      <w:bookmarkStart w:id="1" w:name="_GoBack"/>
      <w:bookmarkEnd w:id="1"/>
    </w:p>
    <w:sectPr w:rsidR="00D34566" w:rsidRPr="0083615D" w:rsidSect="00E6621C">
      <w:pgSz w:w="16838" w:h="11906" w:orient="landscape"/>
      <w:pgMar w:top="1080" w:right="1134" w:bottom="23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C68"/>
    <w:rsid w:val="00010C10"/>
    <w:rsid w:val="00013591"/>
    <w:rsid w:val="00014BE9"/>
    <w:rsid w:val="0002069F"/>
    <w:rsid w:val="00027DE7"/>
    <w:rsid w:val="00043BA2"/>
    <w:rsid w:val="00043DED"/>
    <w:rsid w:val="00046A78"/>
    <w:rsid w:val="00047CE2"/>
    <w:rsid w:val="0005334C"/>
    <w:rsid w:val="000628FC"/>
    <w:rsid w:val="00074F82"/>
    <w:rsid w:val="00087866"/>
    <w:rsid w:val="00091D9A"/>
    <w:rsid w:val="00094C37"/>
    <w:rsid w:val="000A0126"/>
    <w:rsid w:val="000B22CC"/>
    <w:rsid w:val="000B381B"/>
    <w:rsid w:val="000C30D2"/>
    <w:rsid w:val="000C4340"/>
    <w:rsid w:val="000D4EEE"/>
    <w:rsid w:val="000D7709"/>
    <w:rsid w:val="00100CD2"/>
    <w:rsid w:val="00101FB0"/>
    <w:rsid w:val="00117448"/>
    <w:rsid w:val="0013208D"/>
    <w:rsid w:val="001323B8"/>
    <w:rsid w:val="00132557"/>
    <w:rsid w:val="001363C6"/>
    <w:rsid w:val="0014722A"/>
    <w:rsid w:val="00156AA3"/>
    <w:rsid w:val="00163E71"/>
    <w:rsid w:val="001828F0"/>
    <w:rsid w:val="001974E4"/>
    <w:rsid w:val="001A5055"/>
    <w:rsid w:val="001C6D14"/>
    <w:rsid w:val="001D45CE"/>
    <w:rsid w:val="001D4CAC"/>
    <w:rsid w:val="001D5EE1"/>
    <w:rsid w:val="001E508A"/>
    <w:rsid w:val="001E7001"/>
    <w:rsid w:val="001F4668"/>
    <w:rsid w:val="001F56E1"/>
    <w:rsid w:val="002023F0"/>
    <w:rsid w:val="00204B49"/>
    <w:rsid w:val="00215F80"/>
    <w:rsid w:val="00220C37"/>
    <w:rsid w:val="00223323"/>
    <w:rsid w:val="0023493B"/>
    <w:rsid w:val="00237E13"/>
    <w:rsid w:val="00252C68"/>
    <w:rsid w:val="002539DE"/>
    <w:rsid w:val="00253F9C"/>
    <w:rsid w:val="00257944"/>
    <w:rsid w:val="00264891"/>
    <w:rsid w:val="0029728F"/>
    <w:rsid w:val="002A1285"/>
    <w:rsid w:val="002B4AC0"/>
    <w:rsid w:val="002D2EFB"/>
    <w:rsid w:val="002F4528"/>
    <w:rsid w:val="00302389"/>
    <w:rsid w:val="00302F49"/>
    <w:rsid w:val="00303EAE"/>
    <w:rsid w:val="00307FF7"/>
    <w:rsid w:val="0031278C"/>
    <w:rsid w:val="0032489C"/>
    <w:rsid w:val="0033264B"/>
    <w:rsid w:val="00332A98"/>
    <w:rsid w:val="00340FE0"/>
    <w:rsid w:val="003431AD"/>
    <w:rsid w:val="003478FE"/>
    <w:rsid w:val="00351043"/>
    <w:rsid w:val="00351247"/>
    <w:rsid w:val="003550BB"/>
    <w:rsid w:val="0035708B"/>
    <w:rsid w:val="003701F9"/>
    <w:rsid w:val="003777CF"/>
    <w:rsid w:val="003B1819"/>
    <w:rsid w:val="003B3BFD"/>
    <w:rsid w:val="003B3DFF"/>
    <w:rsid w:val="003C4F63"/>
    <w:rsid w:val="003D1115"/>
    <w:rsid w:val="003D3A94"/>
    <w:rsid w:val="003D67DE"/>
    <w:rsid w:val="003E2018"/>
    <w:rsid w:val="003E31E3"/>
    <w:rsid w:val="003E7533"/>
    <w:rsid w:val="00410FC2"/>
    <w:rsid w:val="0043114C"/>
    <w:rsid w:val="004333F1"/>
    <w:rsid w:val="00434BCE"/>
    <w:rsid w:val="00434BF2"/>
    <w:rsid w:val="00435813"/>
    <w:rsid w:val="004477FB"/>
    <w:rsid w:val="004636ED"/>
    <w:rsid w:val="00467A48"/>
    <w:rsid w:val="00473E33"/>
    <w:rsid w:val="00481430"/>
    <w:rsid w:val="00482DF0"/>
    <w:rsid w:val="0049194B"/>
    <w:rsid w:val="004B584B"/>
    <w:rsid w:val="004B5EBE"/>
    <w:rsid w:val="004C2D15"/>
    <w:rsid w:val="004C760F"/>
    <w:rsid w:val="004F2379"/>
    <w:rsid w:val="004F5A48"/>
    <w:rsid w:val="00510B2A"/>
    <w:rsid w:val="00521561"/>
    <w:rsid w:val="0052507B"/>
    <w:rsid w:val="005252EB"/>
    <w:rsid w:val="005339C9"/>
    <w:rsid w:val="00543953"/>
    <w:rsid w:val="00552477"/>
    <w:rsid w:val="00561773"/>
    <w:rsid w:val="0057415C"/>
    <w:rsid w:val="00590B56"/>
    <w:rsid w:val="00593A18"/>
    <w:rsid w:val="005A02C3"/>
    <w:rsid w:val="005B4E1A"/>
    <w:rsid w:val="005B6793"/>
    <w:rsid w:val="005C2C49"/>
    <w:rsid w:val="005C5381"/>
    <w:rsid w:val="006011B2"/>
    <w:rsid w:val="00606D30"/>
    <w:rsid w:val="006131BB"/>
    <w:rsid w:val="00637FA5"/>
    <w:rsid w:val="006449C1"/>
    <w:rsid w:val="00656682"/>
    <w:rsid w:val="00660700"/>
    <w:rsid w:val="00672398"/>
    <w:rsid w:val="00672B60"/>
    <w:rsid w:val="006823EE"/>
    <w:rsid w:val="006A3463"/>
    <w:rsid w:val="006A3BB8"/>
    <w:rsid w:val="006D50D5"/>
    <w:rsid w:val="006E0E18"/>
    <w:rsid w:val="006E373E"/>
    <w:rsid w:val="006F3AE9"/>
    <w:rsid w:val="00713EB5"/>
    <w:rsid w:val="00725729"/>
    <w:rsid w:val="00727A0F"/>
    <w:rsid w:val="00733DD1"/>
    <w:rsid w:val="0074322D"/>
    <w:rsid w:val="00746611"/>
    <w:rsid w:val="007707F6"/>
    <w:rsid w:val="00774CFC"/>
    <w:rsid w:val="00780A7A"/>
    <w:rsid w:val="00781B2C"/>
    <w:rsid w:val="007964AD"/>
    <w:rsid w:val="007A252D"/>
    <w:rsid w:val="007A6492"/>
    <w:rsid w:val="007D486F"/>
    <w:rsid w:val="007E121C"/>
    <w:rsid w:val="007F5603"/>
    <w:rsid w:val="00821CCC"/>
    <w:rsid w:val="0083615D"/>
    <w:rsid w:val="0084120F"/>
    <w:rsid w:val="00844C4C"/>
    <w:rsid w:val="0085180C"/>
    <w:rsid w:val="00852E12"/>
    <w:rsid w:val="00861605"/>
    <w:rsid w:val="008653D0"/>
    <w:rsid w:val="00870DE5"/>
    <w:rsid w:val="00874E2E"/>
    <w:rsid w:val="00885CA2"/>
    <w:rsid w:val="008A70CE"/>
    <w:rsid w:val="008B469C"/>
    <w:rsid w:val="008C41E4"/>
    <w:rsid w:val="008C7CA8"/>
    <w:rsid w:val="008D7F37"/>
    <w:rsid w:val="008F6192"/>
    <w:rsid w:val="00900F9E"/>
    <w:rsid w:val="00906F14"/>
    <w:rsid w:val="009153B3"/>
    <w:rsid w:val="00944D9E"/>
    <w:rsid w:val="00944FB0"/>
    <w:rsid w:val="00947E2B"/>
    <w:rsid w:val="0095581B"/>
    <w:rsid w:val="0095771C"/>
    <w:rsid w:val="009629BD"/>
    <w:rsid w:val="009704FD"/>
    <w:rsid w:val="00974574"/>
    <w:rsid w:val="009A72C1"/>
    <w:rsid w:val="009C1FE9"/>
    <w:rsid w:val="009C3960"/>
    <w:rsid w:val="009C7402"/>
    <w:rsid w:val="009D0296"/>
    <w:rsid w:val="009D30B0"/>
    <w:rsid w:val="009E127D"/>
    <w:rsid w:val="009F0E2F"/>
    <w:rsid w:val="00A02534"/>
    <w:rsid w:val="00A036BD"/>
    <w:rsid w:val="00A0609E"/>
    <w:rsid w:val="00A15CD5"/>
    <w:rsid w:val="00A17A4B"/>
    <w:rsid w:val="00A25B2F"/>
    <w:rsid w:val="00A27425"/>
    <w:rsid w:val="00A36CEC"/>
    <w:rsid w:val="00A411E1"/>
    <w:rsid w:val="00A45053"/>
    <w:rsid w:val="00A52966"/>
    <w:rsid w:val="00A62887"/>
    <w:rsid w:val="00A92B87"/>
    <w:rsid w:val="00AB76F3"/>
    <w:rsid w:val="00AC1B23"/>
    <w:rsid w:val="00AC4F86"/>
    <w:rsid w:val="00AC5DD2"/>
    <w:rsid w:val="00AD2CB0"/>
    <w:rsid w:val="00AE077C"/>
    <w:rsid w:val="00AE7CAD"/>
    <w:rsid w:val="00AF039B"/>
    <w:rsid w:val="00AF31B4"/>
    <w:rsid w:val="00AF6934"/>
    <w:rsid w:val="00AF7D5C"/>
    <w:rsid w:val="00B028B8"/>
    <w:rsid w:val="00B03C1E"/>
    <w:rsid w:val="00B04B26"/>
    <w:rsid w:val="00B1076F"/>
    <w:rsid w:val="00B150A1"/>
    <w:rsid w:val="00B15207"/>
    <w:rsid w:val="00B159E8"/>
    <w:rsid w:val="00B176C8"/>
    <w:rsid w:val="00B17A05"/>
    <w:rsid w:val="00B34C40"/>
    <w:rsid w:val="00B34D79"/>
    <w:rsid w:val="00B76C5E"/>
    <w:rsid w:val="00B967BD"/>
    <w:rsid w:val="00BA5A26"/>
    <w:rsid w:val="00BB49D3"/>
    <w:rsid w:val="00BC76A6"/>
    <w:rsid w:val="00BD117B"/>
    <w:rsid w:val="00BE4DD6"/>
    <w:rsid w:val="00BE6AE0"/>
    <w:rsid w:val="00BE72C2"/>
    <w:rsid w:val="00BF5276"/>
    <w:rsid w:val="00C25067"/>
    <w:rsid w:val="00C45E81"/>
    <w:rsid w:val="00C627F3"/>
    <w:rsid w:val="00C86A4D"/>
    <w:rsid w:val="00C91DE7"/>
    <w:rsid w:val="00CB5D69"/>
    <w:rsid w:val="00CD4F6E"/>
    <w:rsid w:val="00CD6CCB"/>
    <w:rsid w:val="00CE0874"/>
    <w:rsid w:val="00CE69F2"/>
    <w:rsid w:val="00CF6F48"/>
    <w:rsid w:val="00D1050E"/>
    <w:rsid w:val="00D247D4"/>
    <w:rsid w:val="00D34566"/>
    <w:rsid w:val="00D403C5"/>
    <w:rsid w:val="00D4571A"/>
    <w:rsid w:val="00D46C79"/>
    <w:rsid w:val="00D62C0F"/>
    <w:rsid w:val="00D7386F"/>
    <w:rsid w:val="00DC39EA"/>
    <w:rsid w:val="00DD3F8F"/>
    <w:rsid w:val="00DE5FA4"/>
    <w:rsid w:val="00E01187"/>
    <w:rsid w:val="00E1234D"/>
    <w:rsid w:val="00E1555B"/>
    <w:rsid w:val="00E23BE4"/>
    <w:rsid w:val="00E32ABF"/>
    <w:rsid w:val="00E51DF0"/>
    <w:rsid w:val="00E576D3"/>
    <w:rsid w:val="00E6621C"/>
    <w:rsid w:val="00E74869"/>
    <w:rsid w:val="00E74E70"/>
    <w:rsid w:val="00E81D68"/>
    <w:rsid w:val="00E84229"/>
    <w:rsid w:val="00E84C93"/>
    <w:rsid w:val="00E91B70"/>
    <w:rsid w:val="00E951F9"/>
    <w:rsid w:val="00EA0BD4"/>
    <w:rsid w:val="00EA60D6"/>
    <w:rsid w:val="00ED2CDD"/>
    <w:rsid w:val="00ED5555"/>
    <w:rsid w:val="00EF0914"/>
    <w:rsid w:val="00EF2046"/>
    <w:rsid w:val="00F04259"/>
    <w:rsid w:val="00F05EF7"/>
    <w:rsid w:val="00F16D97"/>
    <w:rsid w:val="00F24D1A"/>
    <w:rsid w:val="00F2698A"/>
    <w:rsid w:val="00F3204B"/>
    <w:rsid w:val="00F36FEA"/>
    <w:rsid w:val="00F65DD9"/>
    <w:rsid w:val="00F87843"/>
    <w:rsid w:val="00FA152E"/>
    <w:rsid w:val="00FA2465"/>
    <w:rsid w:val="00FA7351"/>
    <w:rsid w:val="00FB1C5E"/>
    <w:rsid w:val="00FB5D12"/>
    <w:rsid w:val="00FC0CDF"/>
    <w:rsid w:val="00FD1F7A"/>
    <w:rsid w:val="00FD3D28"/>
    <w:rsid w:val="00FD7EEE"/>
    <w:rsid w:val="00FE0CC2"/>
    <w:rsid w:val="00FE1F38"/>
    <w:rsid w:val="00FE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D790"/>
  <w15:chartTrackingRefBased/>
  <w15:docId w15:val="{16950A19-8ED0-4E7A-8E7B-0DFBFCD6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82ECA-CC76-489F-874B-FD38058A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https://mul2-fsss.gov.am/tasks/584891/oneclick/kayqihamar.docx?token=2f388384e74dc76f6468eea5eb8f78e4</cp:keywords>
  <cp:lastModifiedBy>Satenik Sahakyan</cp:lastModifiedBy>
  <cp:revision>221</cp:revision>
  <dcterms:created xsi:type="dcterms:W3CDTF">2019-07-11T06:22:00Z</dcterms:created>
  <dcterms:modified xsi:type="dcterms:W3CDTF">2023-10-30T07:59:00Z</dcterms:modified>
</cp:coreProperties>
</file>